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sz w:val="24"/>
          <w:szCs w:val="24"/>
        </w:rPr>
        <w:t>Ogłoszenie nr 500189474-N-2018 z dnia 08-08-2018 r. Włodawa: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0BD4" w:rsidRPr="00010BD4" w:rsidRDefault="00010BD4" w:rsidP="00010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sz w:val="24"/>
          <w:szCs w:val="24"/>
        </w:rPr>
        <w:t>OGŁOSZENIE O ZMIANIE OGŁOSZENIA</w:t>
      </w:r>
    </w:p>
    <w:p w:rsid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596088-N-2018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30.07.2018 </w:t>
      </w: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Zespół Szkół Zawodowych nr 1 i II Liceum Ogólnokształcące, Krajowy numer identyfikacyjny 19894700000, ul. ul. Andrzeja Frycza-Modrzewskiego  24, 22200   Włodawa, woj. lubelskie, państwo Polska, tel. 0-82 5721488, e-mail gomel@op.pl, faks 0-82 5721488.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010BD4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): www.2lowlodawa.bip.lubelskie.pl </w:t>
      </w: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BD4" w:rsidRPr="00010BD4" w:rsidRDefault="00010BD4" w:rsidP="00010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1. Ofertę należy złożyć w siedzibie Zamawiającego przy ul. Modrzewskiego 24, w Sekretariacie Zespołu Szkół Zawodowych Nr 1 i II Liceum Ogólnokształcącego we Włodawie, do dnia 10.08.2018 r. do godz. 11:00.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1. Ofertę należy złożyć w siedzibie Zamawiającego przy ul. Modrzewskiego 24, w Sekretariacie Zespołu Szkół Zawodowych Nr 1 i II Liceum Ogólnokształcącego we Włodawie, do dnia 14.08.2018 r. do godz. 11:00.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3. Otwarcie ofert nastąpi w dniu 10.08.2018 r. o godzinie 11:15 w siedzibie Zamawiającego.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br/>
      </w:r>
      <w:r w:rsidRPr="0001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010BD4">
        <w:rPr>
          <w:rFonts w:ascii="Times New Roman" w:eastAsia="Times New Roman" w:hAnsi="Times New Roman" w:cs="Times New Roman"/>
          <w:sz w:val="24"/>
          <w:szCs w:val="24"/>
        </w:rPr>
        <w:t xml:space="preserve">3. Otwarcie ofert nastąpi w dniu 14.08.2018 r. o godzinie 11:15 w siedzibie Zamawiającego. </w:t>
      </w:r>
    </w:p>
    <w:p w:rsidR="00010BD4" w:rsidRPr="00010BD4" w:rsidRDefault="00010BD4" w:rsidP="0001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D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</w:tblGrid>
      <w:tr w:rsidR="00010BD4" w:rsidRPr="00010BD4" w:rsidTr="00010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BD4" w:rsidRPr="00010BD4" w:rsidRDefault="00010BD4" w:rsidP="00010BD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694426496"/>
              <w:rPr>
                <w:rFonts w:ascii="Tahoma" w:eastAsia="Times New Roman" w:hAnsi="Tahoma" w:cs="Tahoma"/>
                <w:sz w:val="18"/>
                <w:szCs w:val="18"/>
              </w:rPr>
            </w:pPr>
            <w:r w:rsidRPr="00010BD4">
              <w:rPr>
                <w:rFonts w:ascii="Tahoma" w:eastAsia="Times New Roman" w:hAnsi="Tahoma" w:cs="Tahoma"/>
                <w:sz w:val="18"/>
                <w:szCs w:val="18"/>
              </w:rPr>
              <w:t xml:space="preserve">Copyright © 2010 </w:t>
            </w:r>
            <w:hyperlink r:id="rId4" w:history="1">
              <w:r w:rsidRPr="00010BD4">
                <w:rPr>
                  <w:rFonts w:ascii="Tahoma" w:eastAsia="Times New Roman" w:hAnsi="Tahoma" w:cs="Tahoma"/>
                  <w:color w:val="0000FF"/>
                  <w:sz w:val="18"/>
                  <w:u w:val="single"/>
                </w:rPr>
                <w:t>Urząd Zamówień Publicznych</w:t>
              </w:r>
            </w:hyperlink>
            <w:r w:rsidRPr="00010BD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095F0E" w:rsidRDefault="00095F0E"/>
    <w:sectPr w:rsidR="0009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0BD4"/>
    <w:rsid w:val="00010BD4"/>
    <w:rsid w:val="0009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0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9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Kasa-Dell</dc:creator>
  <cp:keywords/>
  <dc:description/>
  <cp:lastModifiedBy>Kasa-Dell</cp:lastModifiedBy>
  <cp:revision>2</cp:revision>
  <dcterms:created xsi:type="dcterms:W3CDTF">2018-08-08T10:57:00Z</dcterms:created>
  <dcterms:modified xsi:type="dcterms:W3CDTF">2018-08-08T10:57:00Z</dcterms:modified>
</cp:coreProperties>
</file>