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F" w:rsidRDefault="00E6163F" w:rsidP="00E6163F">
      <w:pPr>
        <w:widowControl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0210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zaproszenia</w:t>
      </w:r>
    </w:p>
    <w:p w:rsidR="00D26354" w:rsidRDefault="00D26354" w:rsidP="00FA3E63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0D7A91" w:rsidRPr="00D26354" w:rsidRDefault="000D7A91" w:rsidP="000D7A91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6354">
        <w:rPr>
          <w:rFonts w:ascii="Times New Roman" w:hAnsi="Times New Roman" w:cs="Times New Roman"/>
          <w:b/>
          <w:caps/>
          <w:sz w:val="28"/>
          <w:szCs w:val="28"/>
        </w:rPr>
        <w:t>formularz ofertowy</w:t>
      </w:r>
    </w:p>
    <w:p w:rsidR="000D7A91" w:rsidRPr="00D26354" w:rsidRDefault="000D7A91" w:rsidP="000D7A91">
      <w:pPr>
        <w:widowControl w:val="0"/>
        <w:spacing w:line="367" w:lineRule="auto"/>
        <w:jc w:val="center"/>
        <w:rPr>
          <w:rFonts w:ascii="Times New Roman" w:hAnsi="Times New Roman" w:cs="Times New Roman"/>
          <w:b/>
        </w:rPr>
      </w:pPr>
      <w:r w:rsidRPr="00D26354">
        <w:rPr>
          <w:rFonts w:ascii="Times New Roman" w:hAnsi="Times New Roman" w:cs="Times New Roman"/>
          <w:b/>
        </w:rPr>
        <w:t>dla zamówienia udzielonego bez stosowania ustawy Prawo zamówień publicznych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  <w:b/>
        </w:rPr>
      </w:pPr>
      <w:bookmarkStart w:id="0" w:name="_Hlk68191455"/>
      <w:r w:rsidRPr="00D26354">
        <w:rPr>
          <w:rFonts w:ascii="Times New Roman" w:hAnsi="Times New Roman" w:cs="Times New Roman"/>
          <w:b/>
        </w:rPr>
        <w:t>Dane dotyczące oferenta: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</w:rPr>
      </w:pPr>
      <w:r w:rsidRPr="00D26354">
        <w:rPr>
          <w:rFonts w:ascii="Times New Roman" w:hAnsi="Times New Roman" w:cs="Times New Roman"/>
        </w:rPr>
        <w:t>Nazwa……………………………………………………………………………………………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</w:rPr>
      </w:pPr>
      <w:r w:rsidRPr="00D26354">
        <w:rPr>
          <w:rFonts w:ascii="Times New Roman" w:hAnsi="Times New Roman" w:cs="Times New Roman"/>
        </w:rPr>
        <w:t>Siedziba………………………………………………………………………………………….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</w:rPr>
      </w:pPr>
      <w:r w:rsidRPr="00D26354">
        <w:rPr>
          <w:rFonts w:ascii="Times New Roman" w:hAnsi="Times New Roman" w:cs="Times New Roman"/>
        </w:rPr>
        <w:t>Adres poczty elektronicznej……………………………………………………………………..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</w:rPr>
      </w:pPr>
      <w:r w:rsidRPr="00D26354">
        <w:rPr>
          <w:rFonts w:ascii="Times New Roman" w:hAnsi="Times New Roman" w:cs="Times New Roman"/>
        </w:rPr>
        <w:t>Nr telefonu/faksu………………………………………………………………………………...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</w:rPr>
      </w:pPr>
      <w:r w:rsidRPr="00D26354">
        <w:rPr>
          <w:rFonts w:ascii="Times New Roman" w:hAnsi="Times New Roman" w:cs="Times New Roman"/>
        </w:rPr>
        <w:t>Nr NIP……………………………………………nr REGON………………………………….</w:t>
      </w: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  <w:b/>
        </w:rPr>
      </w:pPr>
    </w:p>
    <w:p w:rsidR="000D7A91" w:rsidRPr="00D26354" w:rsidRDefault="000D7A91" w:rsidP="000D7A91">
      <w:pPr>
        <w:spacing w:line="276" w:lineRule="auto"/>
        <w:rPr>
          <w:rFonts w:ascii="Times New Roman" w:hAnsi="Times New Roman" w:cs="Times New Roman"/>
          <w:b/>
        </w:rPr>
      </w:pPr>
      <w:r w:rsidRPr="00D26354">
        <w:rPr>
          <w:rFonts w:ascii="Times New Roman" w:hAnsi="Times New Roman" w:cs="Times New Roman"/>
          <w:b/>
        </w:rPr>
        <w:t>Dane dotyczące zamawiającego:</w:t>
      </w:r>
    </w:p>
    <w:bookmarkEnd w:id="0"/>
    <w:p w:rsidR="000D7A91" w:rsidRPr="00D26354" w:rsidRDefault="000D7A91" w:rsidP="000D7A91">
      <w:pPr>
        <w:pStyle w:val="Tekstpodstawowy"/>
        <w:spacing w:line="360" w:lineRule="auto"/>
        <w:jc w:val="left"/>
        <w:rPr>
          <w:color w:val="000000"/>
          <w:sz w:val="24"/>
          <w:szCs w:val="24"/>
        </w:rPr>
      </w:pPr>
      <w:r w:rsidRPr="00D26354">
        <w:rPr>
          <w:color w:val="000000"/>
          <w:sz w:val="24"/>
          <w:szCs w:val="24"/>
        </w:rPr>
        <w:t xml:space="preserve">Zespół Szkół Zawodowych Nr 1 </w:t>
      </w:r>
    </w:p>
    <w:p w:rsidR="000D7A91" w:rsidRPr="00D26354" w:rsidRDefault="000D7A91" w:rsidP="000D7A91">
      <w:pPr>
        <w:pStyle w:val="Tekstpodstawowy"/>
        <w:spacing w:line="360" w:lineRule="auto"/>
        <w:jc w:val="left"/>
        <w:rPr>
          <w:color w:val="000000"/>
          <w:sz w:val="24"/>
          <w:szCs w:val="24"/>
        </w:rPr>
      </w:pPr>
      <w:r w:rsidRPr="00D26354">
        <w:rPr>
          <w:color w:val="000000"/>
          <w:sz w:val="24"/>
          <w:szCs w:val="24"/>
        </w:rPr>
        <w:t>i II Liceum Ogólnokształcące we Włodawie</w:t>
      </w:r>
    </w:p>
    <w:p w:rsidR="000D7A91" w:rsidRPr="00D26354" w:rsidRDefault="000D7A91" w:rsidP="000D7A91">
      <w:pPr>
        <w:pStyle w:val="Tekstpodstawowy"/>
        <w:spacing w:line="360" w:lineRule="auto"/>
        <w:jc w:val="left"/>
        <w:rPr>
          <w:snapToGrid w:val="0"/>
          <w:sz w:val="24"/>
          <w:szCs w:val="24"/>
        </w:rPr>
      </w:pPr>
      <w:r w:rsidRPr="00D26354">
        <w:rPr>
          <w:snapToGrid w:val="0"/>
          <w:sz w:val="24"/>
          <w:szCs w:val="24"/>
        </w:rPr>
        <w:t xml:space="preserve">ul. A. Frycza Modrzewskiego 24, </w:t>
      </w:r>
    </w:p>
    <w:p w:rsidR="000D7A91" w:rsidRPr="00D26354" w:rsidRDefault="000D7A91" w:rsidP="000D7A91">
      <w:pPr>
        <w:pStyle w:val="Tekstpodstawowy"/>
        <w:spacing w:line="360" w:lineRule="auto"/>
        <w:jc w:val="left"/>
        <w:rPr>
          <w:snapToGrid w:val="0"/>
          <w:sz w:val="24"/>
          <w:szCs w:val="24"/>
        </w:rPr>
      </w:pPr>
      <w:r w:rsidRPr="00D26354">
        <w:rPr>
          <w:snapToGrid w:val="0"/>
          <w:sz w:val="24"/>
          <w:szCs w:val="24"/>
        </w:rPr>
        <w:t xml:space="preserve">22-200  Włodawa,  </w:t>
      </w:r>
    </w:p>
    <w:p w:rsidR="000D7A91" w:rsidRPr="00D26354" w:rsidRDefault="000D7A91" w:rsidP="000D7A91">
      <w:pPr>
        <w:pStyle w:val="Tekstpodstawowy"/>
        <w:spacing w:line="360" w:lineRule="auto"/>
        <w:jc w:val="left"/>
        <w:rPr>
          <w:b w:val="0"/>
          <w:snapToGrid w:val="0"/>
          <w:sz w:val="24"/>
          <w:szCs w:val="24"/>
        </w:rPr>
      </w:pPr>
      <w:r w:rsidRPr="00D26354">
        <w:rPr>
          <w:b w:val="0"/>
          <w:snapToGrid w:val="0"/>
          <w:sz w:val="24"/>
          <w:szCs w:val="24"/>
        </w:rPr>
        <w:t xml:space="preserve">Adres poczty elektronicznej: </w:t>
      </w:r>
      <w:hyperlink r:id="rId11" w:history="1">
        <w:r w:rsidRPr="00D26354">
          <w:rPr>
            <w:rStyle w:val="Hipercze"/>
            <w:snapToGrid w:val="0"/>
            <w:sz w:val="24"/>
            <w:szCs w:val="24"/>
          </w:rPr>
          <w:t>zamowienia@modrzak.pl</w:t>
        </w:r>
      </w:hyperlink>
    </w:p>
    <w:p w:rsidR="000D7A91" w:rsidRPr="00D26354" w:rsidRDefault="000D7A91" w:rsidP="000D7A91">
      <w:pPr>
        <w:pStyle w:val="Tekstpodstawowy"/>
        <w:spacing w:line="360" w:lineRule="auto"/>
        <w:ind w:left="720"/>
        <w:rPr>
          <w:snapToGrid w:val="0"/>
          <w:sz w:val="24"/>
          <w:szCs w:val="24"/>
        </w:rPr>
      </w:pPr>
    </w:p>
    <w:p w:rsidR="000D7A91" w:rsidRDefault="000D7A91" w:rsidP="00FA3E63">
      <w:pPr>
        <w:pStyle w:val="Tekstpodstawowy"/>
        <w:spacing w:line="360" w:lineRule="auto"/>
        <w:jc w:val="both"/>
        <w:rPr>
          <w:sz w:val="24"/>
          <w:szCs w:val="24"/>
        </w:rPr>
      </w:pPr>
      <w:r w:rsidRPr="00D26354">
        <w:rPr>
          <w:snapToGrid w:val="0"/>
          <w:sz w:val="24"/>
          <w:szCs w:val="24"/>
        </w:rPr>
        <w:t>Zobowiązania oferenta w związku z zaproszeniem do złożenia oferty cenowej</w:t>
      </w:r>
      <w:r w:rsidR="006C14E3">
        <w:rPr>
          <w:snapToGrid w:val="0"/>
          <w:sz w:val="24"/>
          <w:szCs w:val="24"/>
        </w:rPr>
        <w:t xml:space="preserve"> </w:t>
      </w:r>
      <w:r w:rsidR="00D26354" w:rsidRPr="00D26354">
        <w:rPr>
          <w:sz w:val="24"/>
          <w:szCs w:val="24"/>
        </w:rPr>
        <w:t xml:space="preserve">na dostawę sprzętu TIK dla potrzeb realizacji </w:t>
      </w:r>
      <w:r w:rsidR="006C14E3">
        <w:rPr>
          <w:sz w:val="24"/>
          <w:szCs w:val="24"/>
        </w:rPr>
        <w:t>Rządowego p</w:t>
      </w:r>
      <w:r w:rsidR="00D26354" w:rsidRPr="00D26354">
        <w:rPr>
          <w:sz w:val="24"/>
          <w:szCs w:val="24"/>
        </w:rPr>
        <w:t>rogramu rozwijania szkolnej infrastruktury oraz kompetencji uczniów i nauczycieli w zakresie technologii informacyjno-komunikacyjnych - „Aktywna tablica” na rok 2022.</w:t>
      </w:r>
    </w:p>
    <w:p w:rsidR="00E6163F" w:rsidRPr="00FA3E63" w:rsidRDefault="00E6163F" w:rsidP="00FA3E63">
      <w:pPr>
        <w:pStyle w:val="Tekstpodstawowy"/>
        <w:spacing w:line="360" w:lineRule="auto"/>
        <w:jc w:val="both"/>
        <w:rPr>
          <w:snapToGrid w:val="0"/>
          <w:sz w:val="24"/>
          <w:szCs w:val="24"/>
        </w:rPr>
      </w:pPr>
    </w:p>
    <w:p w:rsidR="000D7A91" w:rsidRPr="00E6163F" w:rsidRDefault="000D7A91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>Oferujmy wykonanie zamówienia zgodnie z wymogami przedmiotu zamówienia na następujących warunkach:</w:t>
      </w:r>
    </w:p>
    <w:p w:rsidR="000D7A91" w:rsidRPr="00D26354" w:rsidRDefault="000D7A91" w:rsidP="000D7A91">
      <w:pPr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12" w:type="dxa"/>
        <w:tblLook w:val="04A0"/>
      </w:tblPr>
      <w:tblGrid>
        <w:gridCol w:w="642"/>
        <w:gridCol w:w="4826"/>
        <w:gridCol w:w="594"/>
        <w:gridCol w:w="1036"/>
        <w:gridCol w:w="1398"/>
        <w:gridCol w:w="1116"/>
      </w:tblGrid>
      <w:tr w:rsidR="00FA3E63" w:rsidRPr="00D26354" w:rsidTr="00FA3E63">
        <w:trPr>
          <w:trHeight w:val="1404"/>
        </w:trPr>
        <w:tc>
          <w:tcPr>
            <w:tcW w:w="642" w:type="dxa"/>
            <w:vAlign w:val="center"/>
          </w:tcPr>
          <w:p w:rsidR="00FA3E63" w:rsidRPr="00D26354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2635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26" w:type="dxa"/>
            <w:vAlign w:val="center"/>
          </w:tcPr>
          <w:p w:rsidR="00FA3E63" w:rsidRPr="00E6163F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t>Rodzaj pomocy dydaktycznej</w:t>
            </w:r>
          </w:p>
          <w:p w:rsidR="00FA3E63" w:rsidRPr="00E6163F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63F">
              <w:rPr>
                <w:rFonts w:ascii="Times New Roman" w:hAnsi="Times New Roman" w:cs="Times New Roman"/>
              </w:rPr>
              <w:t>(producent i model urządzenia;</w:t>
            </w:r>
          </w:p>
          <w:p w:rsidR="00FA3E63" w:rsidRPr="00E6163F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63F">
              <w:rPr>
                <w:rFonts w:ascii="Times New Roman" w:hAnsi="Times New Roman" w:cs="Times New Roman"/>
              </w:rPr>
              <w:t>producent, nazwa i wersja</w:t>
            </w:r>
          </w:p>
          <w:p w:rsidR="00FA3E63" w:rsidRPr="00D26354" w:rsidRDefault="00FA3E63" w:rsidP="00E6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63F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3E63" w:rsidRPr="00D26354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3E63" w:rsidRPr="00D26354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brutto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3E63" w:rsidRPr="00D26354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z VAT 0% na podstawie zaświadczenia z JST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3E63" w:rsidRPr="00D26354" w:rsidRDefault="00FA3E63" w:rsidP="00FA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wartość brutto</w:t>
            </w:r>
          </w:p>
        </w:tc>
      </w:tr>
      <w:tr w:rsidR="00E6163F" w:rsidRPr="00D26354" w:rsidTr="00FA3E63">
        <w:trPr>
          <w:trHeight w:val="270"/>
        </w:trPr>
        <w:tc>
          <w:tcPr>
            <w:tcW w:w="642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6" w:type="dxa"/>
          </w:tcPr>
          <w:p w:rsid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3F" w:rsidRDefault="00E6163F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26354">
              <w:rPr>
                <w:rFonts w:ascii="Times New Roman" w:hAnsi="Times New Roman" w:cs="Times New Roman"/>
              </w:rPr>
              <w:t>Urządzenie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D26354">
              <w:rPr>
                <w:rFonts w:ascii="Times New Roman" w:hAnsi="Times New Roman" w:cs="Times New Roman"/>
              </w:rPr>
              <w:t>: ……………………………..………</w:t>
            </w:r>
          </w:p>
          <w:p w:rsidR="00E6163F" w:rsidRDefault="00E6163F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:rsidR="00E6163F" w:rsidRDefault="00230999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999">
              <w:rPr>
                <w:rFonts w:ascii="Times New Roman" w:hAnsi="Times New Roman" w:cs="Times New Roman"/>
                <w:sz w:val="24"/>
                <w:szCs w:val="24"/>
              </w:rPr>
              <w:t>okres gwarancji…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30999">
              <w:rPr>
                <w:rFonts w:ascii="Times New Roman" w:hAnsi="Times New Roman" w:cs="Times New Roman"/>
                <w:sz w:val="24"/>
                <w:szCs w:val="24"/>
              </w:rPr>
              <w:t>………….miesięcy</w:t>
            </w:r>
          </w:p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6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3F" w:rsidRPr="00D26354" w:rsidTr="00FA3E63">
        <w:trPr>
          <w:trHeight w:val="270"/>
        </w:trPr>
        <w:tc>
          <w:tcPr>
            <w:tcW w:w="642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6" w:type="dxa"/>
          </w:tcPr>
          <w:p w:rsidR="00E6163F" w:rsidRDefault="00E6163F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3F" w:rsidRDefault="00E6163F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26354">
              <w:rPr>
                <w:rFonts w:ascii="Times New Roman" w:hAnsi="Times New Roman" w:cs="Times New Roman"/>
              </w:rPr>
              <w:t>Urządzenie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D26354">
              <w:rPr>
                <w:rFonts w:ascii="Times New Roman" w:hAnsi="Times New Roman" w:cs="Times New Roman"/>
              </w:rPr>
              <w:t>: ……………………………..………</w:t>
            </w:r>
          </w:p>
          <w:p w:rsidR="00E6163F" w:rsidRDefault="00E6163F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:rsidR="00E6163F" w:rsidRPr="00E6163F" w:rsidRDefault="00230999" w:rsidP="002309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999">
              <w:rPr>
                <w:rFonts w:ascii="Times New Roman" w:hAnsi="Times New Roman" w:cs="Times New Roman"/>
                <w:sz w:val="24"/>
                <w:szCs w:val="24"/>
              </w:rPr>
              <w:t>okres gwarancji………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30999">
              <w:rPr>
                <w:rFonts w:ascii="Times New Roman" w:hAnsi="Times New Roman" w:cs="Times New Roman"/>
                <w:sz w:val="24"/>
                <w:szCs w:val="24"/>
              </w:rPr>
              <w:t>…….miesięcy</w:t>
            </w:r>
          </w:p>
        </w:tc>
        <w:tc>
          <w:tcPr>
            <w:tcW w:w="594" w:type="dxa"/>
            <w:vAlign w:val="center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6163F" w:rsidRPr="00E6163F" w:rsidRDefault="00E6163F" w:rsidP="00E61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63" w:rsidRPr="00D26354" w:rsidTr="00E6163F">
        <w:trPr>
          <w:trHeight w:val="270"/>
        </w:trPr>
        <w:tc>
          <w:tcPr>
            <w:tcW w:w="8496" w:type="dxa"/>
            <w:gridSpan w:val="5"/>
            <w:vAlign w:val="center"/>
          </w:tcPr>
          <w:p w:rsidR="00FA3E63" w:rsidRPr="00E6163F" w:rsidRDefault="00FA3E63" w:rsidP="00E61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63F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  <w:r w:rsidR="00E61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6" w:type="dxa"/>
          </w:tcPr>
          <w:p w:rsidR="00FA3E63" w:rsidRDefault="00FA3E63" w:rsidP="00464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3F" w:rsidRPr="00E6163F" w:rsidRDefault="00E6163F" w:rsidP="00464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3E4" w:rsidRDefault="006823E4" w:rsidP="000D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163F" w:rsidRPr="00E6163F" w:rsidRDefault="00E6163F" w:rsidP="00E6163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3F">
        <w:rPr>
          <w:rFonts w:ascii="Times New Roman" w:eastAsia="Times New Roman" w:hAnsi="Times New Roman" w:cs="Times New Roman"/>
          <w:sz w:val="24"/>
          <w:szCs w:val="24"/>
          <w:lang w:eastAsia="ar-SA"/>
        </w:rPr>
        <w:t>cena ofertowa: ...........................................zł</w:t>
      </w:r>
    </w:p>
    <w:p w:rsidR="00E6163F" w:rsidRPr="00E6163F" w:rsidRDefault="00E6163F" w:rsidP="00E6163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3F">
        <w:rPr>
          <w:rFonts w:ascii="Times New Roman" w:eastAsia="Times New Roman" w:hAnsi="Times New Roman" w:cs="Times New Roman"/>
          <w:sz w:val="24"/>
          <w:szCs w:val="24"/>
          <w:lang w:eastAsia="ar-SA"/>
        </w:rPr>
        <w:t>/słownie: ....................................................................................................../</w:t>
      </w:r>
    </w:p>
    <w:p w:rsidR="000D7A91" w:rsidRPr="00E6163F" w:rsidRDefault="000D7A91" w:rsidP="000D7A91">
      <w:pPr>
        <w:tabs>
          <w:tab w:val="left" w:pos="426"/>
        </w:tabs>
        <w:suppressAutoHyphens/>
        <w:spacing w:after="0" w:line="34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785F8D" w:rsidRPr="00785F8D" w:rsidRDefault="00785F8D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70B2">
        <w:rPr>
          <w:rFonts w:ascii="Times New Roman" w:hAnsi="Times New Roman" w:cs="Times New Roman"/>
          <w:noProof/>
        </w:rPr>
        <w:t>Deklaruję ponadto termin wykonania zamówienia zgodnie</w:t>
      </w:r>
      <w:r>
        <w:rPr>
          <w:rFonts w:ascii="Times New Roman" w:hAnsi="Times New Roman" w:cs="Times New Roman"/>
          <w:noProof/>
        </w:rPr>
        <w:t xml:space="preserve"> </w:t>
      </w:r>
      <w:r w:rsidRPr="009470B2">
        <w:rPr>
          <w:rFonts w:ascii="Times New Roman" w:hAnsi="Times New Roman" w:cs="Times New Roman"/>
          <w:noProof/>
        </w:rPr>
        <w:t xml:space="preserve"> z  zapisami podanymi </w:t>
      </w:r>
      <w:r>
        <w:rPr>
          <w:rFonts w:ascii="Times New Roman" w:hAnsi="Times New Roman" w:cs="Times New Roman"/>
          <w:noProof/>
        </w:rPr>
        <w:br/>
      </w:r>
      <w:r w:rsidRPr="009470B2">
        <w:rPr>
          <w:rFonts w:ascii="Times New Roman" w:hAnsi="Times New Roman" w:cs="Times New Roman"/>
          <w:noProof/>
        </w:rPr>
        <w:t>w zapytaniu</w:t>
      </w:r>
      <w:r w:rsidR="006C14E3">
        <w:rPr>
          <w:rFonts w:ascii="Times New Roman" w:hAnsi="Times New Roman" w:cs="Times New Roman"/>
          <w:noProof/>
        </w:rPr>
        <w:t xml:space="preserve"> </w:t>
      </w:r>
      <w:r w:rsidRPr="009470B2">
        <w:rPr>
          <w:rFonts w:ascii="Times New Roman" w:hAnsi="Times New Roman" w:cs="Times New Roman"/>
          <w:noProof/>
        </w:rPr>
        <w:t>ofertowym.</w:t>
      </w:r>
    </w:p>
    <w:p w:rsidR="000D7A91" w:rsidRPr="00E6163F" w:rsidRDefault="000D7A91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 xml:space="preserve">Oświadczamy, ze oferowana cena </w:t>
      </w:r>
      <w:r w:rsidR="00B7556A" w:rsidRPr="00E6163F">
        <w:rPr>
          <w:rFonts w:ascii="Times New Roman" w:hAnsi="Times New Roman" w:cs="Times New Roman"/>
          <w:sz w:val="24"/>
          <w:szCs w:val="24"/>
        </w:rPr>
        <w:t xml:space="preserve">brutto </w:t>
      </w:r>
      <w:r w:rsidRPr="00E6163F">
        <w:rPr>
          <w:rFonts w:ascii="Times New Roman" w:hAnsi="Times New Roman" w:cs="Times New Roman"/>
          <w:sz w:val="24"/>
          <w:szCs w:val="24"/>
        </w:rPr>
        <w:t>za całość zamówienia zawiera wszystkie koszty związane z realizacją przedmiotu zamówienia.</w:t>
      </w:r>
    </w:p>
    <w:p w:rsidR="000D7A91" w:rsidRPr="00E6163F" w:rsidRDefault="000D7A91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>Oświadczamy, że podana cena nie zostanie zmieniona na niekorzyść zamawiającego przez cały okres realizacji zamówienia.</w:t>
      </w:r>
    </w:p>
    <w:p w:rsidR="000D7A91" w:rsidRPr="00E6163F" w:rsidRDefault="000D7A91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 xml:space="preserve">Oświadczamy, że znajdujemy się w sytuacji ekonomicznej i finansowej zapewniającej wykonanie </w:t>
      </w:r>
      <w:r w:rsidRPr="00E6163F">
        <w:rPr>
          <w:rStyle w:val="FontStyle50"/>
          <w:sz w:val="24"/>
          <w:szCs w:val="24"/>
        </w:rPr>
        <w:t>zgodnie z wymaganiami określonymi w zaproszeniu</w:t>
      </w:r>
    </w:p>
    <w:p w:rsidR="000D7A91" w:rsidRPr="00E6163F" w:rsidRDefault="000D7A91" w:rsidP="000D7A91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>Oświadczamy, iż posiadamy niezbędną wiedzę i doświadczenie oraz dysponujemy potencjałem technicznym i osobowymi zdolnymi do wykonania zamówienia.</w:t>
      </w:r>
    </w:p>
    <w:p w:rsidR="004924E7" w:rsidRPr="00E6163F" w:rsidRDefault="000D7A91" w:rsidP="004924E7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 xml:space="preserve">Oświadczamy, iż zapoznaliśmy się z dokumentacją niezbędną do realizacji zamówienia </w:t>
      </w:r>
      <w:r w:rsidR="00785F8D">
        <w:rPr>
          <w:rFonts w:ascii="Times New Roman" w:hAnsi="Times New Roman" w:cs="Times New Roman"/>
          <w:sz w:val="24"/>
          <w:szCs w:val="24"/>
        </w:rPr>
        <w:br/>
      </w:r>
      <w:r w:rsidRPr="00E6163F">
        <w:rPr>
          <w:rFonts w:ascii="Times New Roman" w:hAnsi="Times New Roman" w:cs="Times New Roman"/>
          <w:sz w:val="24"/>
          <w:szCs w:val="24"/>
        </w:rPr>
        <w:t xml:space="preserve">i nie wnosimy do niej zastrzeżeń oraz zdobyliśmy konieczne informacje potrzebne do prawidłowego przygotowania ofert i realizacji zamówienia. </w:t>
      </w:r>
    </w:p>
    <w:p w:rsidR="004924E7" w:rsidRPr="00E6163F" w:rsidRDefault="004924E7" w:rsidP="004924E7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 w:cs="Times New Roman"/>
          <w:sz w:val="24"/>
          <w:szCs w:val="24"/>
        </w:rPr>
        <w:t>Oświadczamy</w:t>
      </w:r>
      <w:r w:rsidR="00B7556A" w:rsidRPr="00E6163F">
        <w:rPr>
          <w:rFonts w:ascii="Times New Roman" w:hAnsi="Times New Roman" w:cs="Times New Roman"/>
          <w:sz w:val="24"/>
          <w:szCs w:val="24"/>
        </w:rPr>
        <w:t>, ż</w:t>
      </w:r>
      <w:r w:rsidR="000D7A91" w:rsidRPr="00E6163F">
        <w:rPr>
          <w:rFonts w:ascii="Times New Roman" w:hAnsi="Times New Roman" w:cs="Times New Roman"/>
          <w:sz w:val="24"/>
          <w:szCs w:val="24"/>
        </w:rPr>
        <w:t>e jesteśmy związani niniejszą ofertą przez okres 30 dni od upływu składania ofert.</w:t>
      </w:r>
    </w:p>
    <w:p w:rsidR="004924E7" w:rsidRPr="00E6163F" w:rsidRDefault="004924E7" w:rsidP="004924E7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924E7" w:rsidRPr="00E6163F" w:rsidRDefault="004924E7" w:rsidP="004924E7">
      <w:pPr>
        <w:numPr>
          <w:ilvl w:val="0"/>
          <w:numId w:val="9"/>
        </w:numPr>
        <w:tabs>
          <w:tab w:val="left" w:pos="426"/>
        </w:tabs>
        <w:suppressAutoHyphens/>
        <w:spacing w:after="0" w:line="34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163F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:rsidR="0076204E" w:rsidRPr="00E6163F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04E" w:rsidRPr="00E6163F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04E" w:rsidRPr="00E6163F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04E" w:rsidRPr="00E6163F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04E" w:rsidRPr="00D26354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26354">
        <w:rPr>
          <w:rFonts w:ascii="Times New Roman" w:hAnsi="Times New Roman" w:cs="Times New Roman"/>
          <w:i/>
          <w:iCs/>
        </w:rPr>
        <w:t>….......................................................</w:t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  <w:t>….......................................................</w:t>
      </w:r>
    </w:p>
    <w:p w:rsidR="0076204E" w:rsidRPr="00D26354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26354">
        <w:rPr>
          <w:rFonts w:ascii="Times New Roman" w:hAnsi="Times New Roman" w:cs="Times New Roman"/>
          <w:i/>
          <w:iCs/>
        </w:rPr>
        <w:t xml:space="preserve">(Data i miejsce) </w:t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</w:r>
      <w:r w:rsidRPr="00D26354">
        <w:rPr>
          <w:rFonts w:ascii="Times New Roman" w:hAnsi="Times New Roman" w:cs="Times New Roman"/>
          <w:i/>
          <w:iCs/>
        </w:rPr>
        <w:tab/>
        <w:t>(Pieczęć i podpis/y Oferenta)</w:t>
      </w:r>
    </w:p>
    <w:p w:rsidR="0076204E" w:rsidRPr="00D26354" w:rsidRDefault="0076204E" w:rsidP="00762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5FD3" w:rsidRPr="003F28A6" w:rsidRDefault="001C5FD3" w:rsidP="001C5FD3">
      <w:pPr>
        <w:rPr>
          <w:rFonts w:ascii="Times New Roman" w:hAnsi="Times New Roman" w:cs="Times New Roman"/>
        </w:rPr>
      </w:pPr>
    </w:p>
    <w:p w:rsidR="001C5FD3" w:rsidRPr="003F28A6" w:rsidRDefault="001C5FD3" w:rsidP="001C5FD3">
      <w:pPr>
        <w:rPr>
          <w:rFonts w:ascii="Times New Roman" w:hAnsi="Times New Roman" w:cs="Times New Roman"/>
        </w:rPr>
      </w:pPr>
      <w:r w:rsidRPr="003F28A6">
        <w:rPr>
          <w:rFonts w:ascii="Times New Roman" w:hAnsi="Times New Roman" w:cs="Times New Roman"/>
        </w:rPr>
        <w:br w:type="page"/>
      </w:r>
      <w:r w:rsidR="002E14C9" w:rsidRPr="002E14C9">
        <w:rPr>
          <w:rFonts w:ascii="Times New Roman" w:hAnsi="Times New Roman" w:cs="Times New Roman"/>
          <w:b/>
          <w:bCs/>
        </w:rPr>
        <w:lastRenderedPageBreak/>
        <w:t>Urządzenie 1</w:t>
      </w:r>
    </w:p>
    <w:tbl>
      <w:tblPr>
        <w:tblStyle w:val="Tabela-Siatka"/>
        <w:tblW w:w="0" w:type="auto"/>
        <w:tblInd w:w="-431" w:type="dxa"/>
        <w:tblLook w:val="04A0"/>
      </w:tblPr>
      <w:tblGrid>
        <w:gridCol w:w="2099"/>
        <w:gridCol w:w="6068"/>
        <w:gridCol w:w="1552"/>
      </w:tblGrid>
      <w:tr w:rsidR="00691FC2" w:rsidTr="00BC18C0">
        <w:tc>
          <w:tcPr>
            <w:tcW w:w="8167" w:type="dxa"/>
            <w:gridSpan w:val="2"/>
            <w:shd w:val="clear" w:color="auto" w:fill="FFFFFF" w:themeFill="background1"/>
            <w:vAlign w:val="center"/>
          </w:tcPr>
          <w:p w:rsidR="00691FC2" w:rsidRPr="007F7A40" w:rsidRDefault="00691FC2" w:rsidP="00230999">
            <w:pPr>
              <w:pStyle w:val="Akapitzlist"/>
              <w:shd w:val="clear" w:color="auto" w:fill="FFFFFF" w:themeFill="background1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7F7A40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Wymagania monitora interaktywnego 65 cali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691FC2" w:rsidRPr="00230999" w:rsidRDefault="00691FC2" w:rsidP="00230999">
            <w:pPr>
              <w:pStyle w:val="Akapitzlist"/>
              <w:shd w:val="clear" w:color="auto" w:fill="FFFFFF" w:themeFill="background1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</w:pPr>
            <w:r w:rsidRPr="00230999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  <w:t>Spełnia/</w:t>
            </w:r>
            <w:r w:rsidRPr="00230999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  <w:br/>
              <w:t>nie spełnia</w:t>
            </w: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Cs/>
                <w:color w:val="000000"/>
                <w:sz w:val="22"/>
                <w:szCs w:val="22"/>
              </w:rPr>
            </w:pPr>
            <w:r w:rsidRPr="00691FC2">
              <w:rPr>
                <w:bCs/>
                <w:color w:val="000000"/>
                <w:sz w:val="22"/>
                <w:szCs w:val="22"/>
              </w:rPr>
              <w:t>Wyświetlacz</w:t>
            </w: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Typ matrycy – LED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Rozmiar(przekątna) 65”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Rozdzielczość 3840x2160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Jasność – min. 370 cd/m</w:t>
            </w:r>
            <w:r w:rsidRPr="00691FC2">
              <w:rPr>
                <w:b w:val="0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Współczynnik kontrastu 1 200:1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Kontrast – min. 4000:1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Kąty widzenia 178°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Czas reakcji 8ms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Żywotność 50 000godzin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Display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colours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1 070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Liczba głośników 2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Wattów na głośnik 15W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Twardość powierzchni 7H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Szkło Hartowana, przeciwodblaskowa / odporna na odciski palców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Ambientlight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sensor Tak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Air gap 4,00mm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Wymiary (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Sz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Gł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x Wy) (mm) 1546 x 943 x 95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Rodzaj śrub montażowych M8*25mm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Otwory VESA 600x400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 pudełku Europejski standardowy przewód zasilający (3 m)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Kabel USB, Kabel HDMI (5 m)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2x pióro do pisania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Zdalne sterowanie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Bateria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Płyta CD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Skrócona instrukcja obsługi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4016C3" w:rsidTr="002E14C9">
        <w:tc>
          <w:tcPr>
            <w:tcW w:w="2099" w:type="dxa"/>
            <w:shd w:val="clear" w:color="auto" w:fill="FFFFFF" w:themeFill="background1"/>
          </w:tcPr>
          <w:p w:rsidR="004016C3" w:rsidRPr="00691FC2" w:rsidRDefault="00650866" w:rsidP="0065086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/>
                <w:b/>
              </w:rPr>
            </w:pPr>
            <w:r w:rsidRPr="00691FC2">
              <w:rPr>
                <w:rFonts w:ascii="Times New Roman" w:hAnsi="Times New Roman"/>
                <w:b/>
              </w:rPr>
              <w:t>Minimalny zestaw złącz</w:t>
            </w:r>
            <w:r w:rsidR="00B42F7B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068" w:type="dxa"/>
            <w:shd w:val="clear" w:color="auto" w:fill="FFFFFF" w:themeFill="background1"/>
          </w:tcPr>
          <w:p w:rsidR="00650866" w:rsidRPr="00691FC2" w:rsidRDefault="00650866" w:rsidP="00650866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Porty wejścia: 3 x HDMI 2.0, 1 x VGA, 1 x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DisplayPort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50866" w:rsidRPr="00691FC2" w:rsidRDefault="00650866" w:rsidP="00650866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1 xAudio 3.5mm, 4 x USB2, 1 x USB 3.0, 1 x RJ45</w:t>
            </w:r>
          </w:p>
          <w:p w:rsidR="0078090D" w:rsidRPr="00691FC2" w:rsidRDefault="00650866" w:rsidP="00650866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Porty wyjścia: 1 x HDMI 2.0, 1 x S/PDIF, 1 x Audio 3.5mm, </w:t>
            </w:r>
          </w:p>
          <w:p w:rsidR="00650866" w:rsidRPr="00691FC2" w:rsidRDefault="00650866" w:rsidP="00650866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1 x RJ45</w:t>
            </w:r>
          </w:p>
          <w:p w:rsidR="004016C3" w:rsidRPr="00691FC2" w:rsidRDefault="00650866" w:rsidP="00650866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  <w:r w:rsidRPr="00691FC2">
              <w:rPr>
                <w:b w:val="0"/>
                <w:bCs/>
                <w:color w:val="000000"/>
                <w:sz w:val="22"/>
                <w:szCs w:val="22"/>
              </w:rPr>
              <w:t>Kontrola 5 x USB-A (Interactive), 1 x RS232</w:t>
            </w:r>
          </w:p>
        </w:tc>
        <w:tc>
          <w:tcPr>
            <w:tcW w:w="1552" w:type="dxa"/>
            <w:shd w:val="clear" w:color="auto" w:fill="FFFFFF" w:themeFill="background1"/>
          </w:tcPr>
          <w:p w:rsidR="004016C3" w:rsidRDefault="004016C3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Bezelsize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(top) 27,00mm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Bezelsize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left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>) 27,00mm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Bezelsize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right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>) 27,00mm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Warunki pracy 20% ~ 80% RH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Warunki pracy (maksymalna) 40°C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Net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weight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45 kg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Gross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weight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57 kg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Cs/>
                <w:color w:val="000000"/>
                <w:sz w:val="22"/>
                <w:szCs w:val="22"/>
              </w:rPr>
            </w:pPr>
            <w:r w:rsidRPr="00691FC2">
              <w:rPr>
                <w:bCs/>
                <w:color w:val="000000"/>
                <w:sz w:val="22"/>
                <w:szCs w:val="22"/>
              </w:rPr>
              <w:t>Dotyk</w:t>
            </w: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System Windows10/Windows8/Windows7/Windows XP /Linux/Mac (1Touch point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only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>)/Android/Chrome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Touchaccuracy&lt;1,50mm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Punkty dotyku 10 punktów pisania i 20 punktów dotyku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Narzędzie dotyku Palec, pasywny długopis na podczerwień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Wykrywanie pióra / palca Tak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Cs/>
                <w:color w:val="000000"/>
                <w:sz w:val="22"/>
                <w:szCs w:val="22"/>
              </w:rPr>
            </w:pPr>
            <w:r w:rsidRPr="00691FC2">
              <w:rPr>
                <w:bCs/>
                <w:color w:val="000000"/>
                <w:sz w:val="22"/>
                <w:szCs w:val="22"/>
              </w:rPr>
              <w:t>Power</w:t>
            </w: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Zasilanie 100-240V~ 50/60Hz 3.5A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Zużycie energii (tryb czuwania) 0.5W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Zużycie energii (maksymalne) 220W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Power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consumption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average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(watt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>s) 108,7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4016C3" w:rsidTr="002E14C9">
        <w:tc>
          <w:tcPr>
            <w:tcW w:w="2099" w:type="dxa"/>
            <w:shd w:val="clear" w:color="auto" w:fill="FFFFFF" w:themeFill="background1"/>
          </w:tcPr>
          <w:p w:rsidR="004016C3" w:rsidRPr="00691FC2" w:rsidRDefault="004016C3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Cs/>
                <w:color w:val="000000"/>
                <w:sz w:val="22"/>
                <w:szCs w:val="22"/>
              </w:rPr>
            </w:pPr>
            <w:r w:rsidRPr="00691FC2">
              <w:rPr>
                <w:bCs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6068" w:type="dxa"/>
            <w:shd w:val="clear" w:color="auto" w:fill="FFFFFF" w:themeFill="background1"/>
          </w:tcPr>
          <w:p w:rsidR="004016C3" w:rsidRPr="00691FC2" w:rsidRDefault="004016C3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Wersja systemu Android 8.0</w:t>
            </w:r>
          </w:p>
        </w:tc>
        <w:tc>
          <w:tcPr>
            <w:tcW w:w="1552" w:type="dxa"/>
            <w:shd w:val="clear" w:color="auto" w:fill="FFFFFF" w:themeFill="background1"/>
          </w:tcPr>
          <w:p w:rsidR="004016C3" w:rsidRDefault="004016C3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 w:val="restart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 xml:space="preserve">CPU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Dual-core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A73 and </w:t>
            </w:r>
            <w:proofErr w:type="spellStart"/>
            <w:r w:rsidRPr="00691FC2">
              <w:rPr>
                <w:b w:val="0"/>
                <w:color w:val="000000"/>
                <w:sz w:val="22"/>
                <w:szCs w:val="22"/>
              </w:rPr>
              <w:t>dual-core</w:t>
            </w:r>
            <w:proofErr w:type="spellEnd"/>
            <w:r w:rsidRPr="00691FC2">
              <w:rPr>
                <w:b w:val="0"/>
                <w:color w:val="000000"/>
                <w:sz w:val="22"/>
                <w:szCs w:val="22"/>
              </w:rPr>
              <w:t xml:space="preserve"> A53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GPU Mali G51*2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RAM 3GB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Storage 16GB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E14C9">
        <w:tc>
          <w:tcPr>
            <w:tcW w:w="2099" w:type="dxa"/>
            <w:vMerge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FFFFFF" w:themeFill="background1"/>
          </w:tcPr>
          <w:p w:rsidR="00691FC2" w:rsidRPr="00691FC2" w:rsidRDefault="00691FC2" w:rsidP="004016C3">
            <w:pPr>
              <w:pStyle w:val="Tekstpodstawowy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overflowPunct w:val="0"/>
              <w:spacing w:line="288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91FC2">
              <w:rPr>
                <w:b w:val="0"/>
                <w:color w:val="000000"/>
                <w:sz w:val="22"/>
                <w:szCs w:val="22"/>
              </w:rPr>
              <w:t>OSD / języki wyświetlacza: polski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8D18A1">
        <w:tc>
          <w:tcPr>
            <w:tcW w:w="8167" w:type="dxa"/>
            <w:gridSpan w:val="2"/>
            <w:shd w:val="clear" w:color="auto" w:fill="FFFFFF" w:themeFill="background1"/>
          </w:tcPr>
          <w:p w:rsidR="00691FC2" w:rsidRPr="00691FC2" w:rsidRDefault="00691FC2" w:rsidP="004016C3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</w:rPr>
              <w:t xml:space="preserve">Gwarancja producenta – </w:t>
            </w:r>
            <w:r w:rsidRPr="00B42F7B">
              <w:rPr>
                <w:rFonts w:ascii="Times New Roman" w:hAnsi="Times New Roman" w:cs="Times New Roman"/>
                <w:b/>
              </w:rPr>
              <w:t>min. 3 lata</w:t>
            </w:r>
            <w:r w:rsidRPr="00691FC2">
              <w:rPr>
                <w:rFonts w:ascii="Times New Roman" w:hAnsi="Times New Roman" w:cs="Times New Roman"/>
              </w:rPr>
              <w:t xml:space="preserve"> w trybie On-Site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Tr="00221997">
        <w:tc>
          <w:tcPr>
            <w:tcW w:w="8167" w:type="dxa"/>
            <w:gridSpan w:val="2"/>
            <w:shd w:val="clear" w:color="auto" w:fill="FFFFFF" w:themeFill="background1"/>
          </w:tcPr>
          <w:p w:rsidR="00691FC2" w:rsidRPr="00691FC2" w:rsidRDefault="00691FC2" w:rsidP="004016C3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</w:rPr>
              <w:t>Zgodność z normą Energy Star</w:t>
            </w:r>
          </w:p>
        </w:tc>
        <w:tc>
          <w:tcPr>
            <w:tcW w:w="1552" w:type="dxa"/>
            <w:shd w:val="clear" w:color="auto" w:fill="FFFFFF" w:themeFill="background1"/>
          </w:tcPr>
          <w:p w:rsidR="00691FC2" w:rsidRDefault="00691FC2" w:rsidP="004016C3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</w:tbl>
    <w:p w:rsidR="005F1694" w:rsidRPr="005F1694" w:rsidRDefault="005F1694" w:rsidP="004016C3">
      <w:pPr>
        <w:shd w:val="clear" w:color="auto" w:fill="FFFFFF" w:themeFill="background1"/>
        <w:rPr>
          <w:rFonts w:ascii="Times New Roman" w:hAnsi="Times New Roman"/>
        </w:rPr>
      </w:pPr>
    </w:p>
    <w:p w:rsidR="006823E4" w:rsidRPr="002E14C9" w:rsidRDefault="002E14C9" w:rsidP="006823E4">
      <w:pPr>
        <w:rPr>
          <w:rFonts w:ascii="Times New Roman" w:hAnsi="Times New Roman"/>
          <w:b/>
          <w:bCs/>
        </w:rPr>
      </w:pPr>
      <w:r w:rsidRPr="002E14C9">
        <w:rPr>
          <w:rFonts w:ascii="Times New Roman" w:hAnsi="Times New Roman"/>
          <w:b/>
          <w:bCs/>
        </w:rPr>
        <w:t>Urządzenie 2</w:t>
      </w:r>
    </w:p>
    <w:tbl>
      <w:tblPr>
        <w:tblStyle w:val="Tabela-Siatka"/>
        <w:tblW w:w="0" w:type="auto"/>
        <w:tblInd w:w="-431" w:type="dxa"/>
        <w:tblLook w:val="04A0"/>
      </w:tblPr>
      <w:tblGrid>
        <w:gridCol w:w="2245"/>
        <w:gridCol w:w="6181"/>
        <w:gridCol w:w="1293"/>
      </w:tblGrid>
      <w:tr w:rsidR="00691FC2" w:rsidTr="00D403D4">
        <w:tc>
          <w:tcPr>
            <w:tcW w:w="8426" w:type="dxa"/>
            <w:gridSpan w:val="2"/>
            <w:shd w:val="clear" w:color="auto" w:fill="auto"/>
          </w:tcPr>
          <w:p w:rsidR="00691FC2" w:rsidRPr="00691FC2" w:rsidRDefault="00691FC2" w:rsidP="00691FC2">
            <w:pPr>
              <w:pStyle w:val="Tekstpodstawowy"/>
              <w:shd w:val="clear" w:color="auto" w:fill="FFFFFF" w:themeFill="background1"/>
              <w:spacing w:after="63"/>
              <w:rPr>
                <w:bCs/>
                <w:color w:val="000000"/>
                <w:sz w:val="24"/>
                <w:szCs w:val="24"/>
              </w:rPr>
            </w:pPr>
            <w:r w:rsidRPr="00691FC2">
              <w:rPr>
                <w:bCs/>
                <w:color w:val="000000"/>
                <w:sz w:val="24"/>
                <w:szCs w:val="24"/>
              </w:rPr>
              <w:t>Wymagania monitora interaktywnego 75 cali</w:t>
            </w:r>
          </w:p>
        </w:tc>
        <w:tc>
          <w:tcPr>
            <w:tcW w:w="1293" w:type="dxa"/>
            <w:shd w:val="clear" w:color="auto" w:fill="auto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</w:pPr>
            <w:r w:rsidRPr="00691FC2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  <w:t>Spełnia/</w:t>
            </w:r>
            <w:r w:rsidRPr="00691FC2">
              <w:rPr>
                <w:rFonts w:ascii="Times New Roman" w:eastAsiaTheme="minorEastAsia" w:hAnsi="Times New Roman" w:cs="Times New Roman"/>
                <w:b/>
                <w:bCs/>
                <w:kern w:val="2"/>
                <w:lang w:eastAsia="ko-KR"/>
              </w:rPr>
              <w:br/>
              <w:t>nie spełnia</w:t>
            </w:r>
          </w:p>
        </w:tc>
      </w:tr>
      <w:tr w:rsidR="00230999" w:rsidRPr="00691FC2" w:rsidTr="00691FC2">
        <w:tc>
          <w:tcPr>
            <w:tcW w:w="2245" w:type="dxa"/>
          </w:tcPr>
          <w:p w:rsidR="00230999" w:rsidRPr="00691FC2" w:rsidRDefault="00230999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FC2">
              <w:rPr>
                <w:rFonts w:ascii="Times New Roman" w:hAnsi="Times New Roman" w:cs="Times New Roman"/>
                <w:b/>
                <w:color w:val="000000"/>
              </w:rPr>
              <w:t>Wyświetlacz</w:t>
            </w:r>
          </w:p>
        </w:tc>
        <w:tc>
          <w:tcPr>
            <w:tcW w:w="6181" w:type="dxa"/>
          </w:tcPr>
          <w:p w:rsidR="00230999" w:rsidRPr="00691FC2" w:rsidRDefault="00230999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</w:rPr>
              <w:t>Typ matrycy – LED</w:t>
            </w:r>
          </w:p>
        </w:tc>
        <w:tc>
          <w:tcPr>
            <w:tcW w:w="1293" w:type="dxa"/>
          </w:tcPr>
          <w:p w:rsidR="00230999" w:rsidRPr="00691FC2" w:rsidRDefault="00230999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</w:rPr>
              <w:t>Rozmiar(przekątna) - min. 75”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Rozdzielczość 3840x2160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Jasność – min. 370 cd/m</w:t>
            </w:r>
            <w:r w:rsidRPr="00691FC2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Współczynnik kontrastu 1 200:1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Kontrast – min. 4000:1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Kąty widzenia 178°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Czas reakcji 8ms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Żywotność 50 000godzin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Display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colours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1 070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Liczba głośników 2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Wattów na głośnik 15W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Twardość powierzchni 7H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Szkło Hartowana, przeciwodblaskowa/odporna na odciski palców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Ambientlight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sensor Tak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Air gap 4,00mm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Wymiary (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Sz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x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Gł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x Wy) (mm) 1770 x 1071 x 109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Rodzaj śrub montażowych M8*25mm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Otwory VESA 800x400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 pudełku Europejski standardowy przewód zasilający (3 m</w:t>
            </w:r>
            <w:r w:rsidRPr="00691FC2">
              <w:rPr>
                <w:rFonts w:ascii="Times New Roman" w:eastAsia="MS Gothic" w:hAnsi="Times New Roman" w:cs="Times New Roman"/>
                <w:color w:val="000000"/>
              </w:rPr>
              <w:t>）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Kabel USB</w:t>
            </w:r>
            <w:r w:rsidRPr="00691FC2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691FC2">
              <w:rPr>
                <w:rFonts w:ascii="Times New Roman" w:hAnsi="Times New Roman" w:cs="Times New Roman"/>
                <w:color w:val="000000"/>
              </w:rPr>
              <w:t>Kabel HDMI (5 m)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2x pióro do pisania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Zdalne sterowanie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Bateria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Płyta CD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Skrócona instrukcja obsługi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230999" w:rsidRPr="00691FC2" w:rsidTr="00691FC2">
        <w:tc>
          <w:tcPr>
            <w:tcW w:w="2245" w:type="dxa"/>
          </w:tcPr>
          <w:p w:rsidR="00230999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FC2">
              <w:rPr>
                <w:rFonts w:ascii="Times New Roman" w:hAnsi="Times New Roman"/>
                <w:b/>
              </w:rPr>
              <w:t>Minimalny zestaw złącz</w:t>
            </w:r>
            <w:r w:rsidR="00B42F7B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6181" w:type="dxa"/>
          </w:tcPr>
          <w:p w:rsidR="0078090D" w:rsidRPr="00691FC2" w:rsidRDefault="0078090D" w:rsidP="0078090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Porty wejścia: 3 x HDMI 2.0, 1 x VGA, 1 x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DisplayPort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78090D" w:rsidRPr="00691FC2" w:rsidRDefault="0078090D" w:rsidP="0078090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1 xAudio 3.5mm, 4 x USB2, 1 x USB 3.0, 1 x RJ45</w:t>
            </w:r>
          </w:p>
          <w:p w:rsidR="0078090D" w:rsidRPr="00691FC2" w:rsidRDefault="0078090D" w:rsidP="0078090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Porty wyjścia: 1 x HDMI 2.0, 1 x S/PDIF, 1 x Audio 3.5mm, </w:t>
            </w:r>
          </w:p>
          <w:p w:rsidR="0078090D" w:rsidRPr="00691FC2" w:rsidRDefault="0078090D" w:rsidP="0078090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1 x RJ45</w:t>
            </w:r>
          </w:p>
          <w:p w:rsidR="00650866" w:rsidRPr="00691FC2" w:rsidRDefault="0078090D" w:rsidP="0078090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lastRenderedPageBreak/>
              <w:t>Kontrola 5 x USB-A (Interactive), 1 x RS232</w:t>
            </w:r>
          </w:p>
        </w:tc>
        <w:tc>
          <w:tcPr>
            <w:tcW w:w="1293" w:type="dxa"/>
          </w:tcPr>
          <w:p w:rsidR="00230999" w:rsidRPr="00691FC2" w:rsidRDefault="00230999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  <w:tcBorders>
              <w:top w:val="nil"/>
            </w:tcBorders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Bezelsize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(top) 27,00mm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Bezelsize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left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>) 27,00mm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Bezelsize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right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>) 27,00mm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Warunki pracy 20% ~ 80% RH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Warunki pracy (maksymalna) 40°C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Net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weight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57 kg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Gross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weight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71 kg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FC2">
              <w:rPr>
                <w:rFonts w:ascii="Times New Roman" w:hAnsi="Times New Roman" w:cs="Times New Roman"/>
                <w:b/>
                <w:color w:val="000000"/>
              </w:rPr>
              <w:t>Dotyk</w:t>
            </w:r>
          </w:p>
        </w:tc>
        <w:tc>
          <w:tcPr>
            <w:tcW w:w="6181" w:type="dxa"/>
          </w:tcPr>
          <w:p w:rsidR="00691FC2" w:rsidRPr="00691FC2" w:rsidRDefault="00691FC2" w:rsidP="0023099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SystemWindows10/Windows8/Windows7/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WindowsXP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/Linux/Mac (1Touch point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only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>)/Android/Chrome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Touchaccuracy&lt;1,50mm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Punkty dotyku 10 punktów pisania i 20 punktów dotyku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Narzędzie dotyku Palec, pasywny długopis na podczerwień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Wykrywanie pióra / palca Tak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FC2">
              <w:rPr>
                <w:rFonts w:ascii="Times New Roman" w:hAnsi="Times New Roman" w:cs="Times New Roman"/>
                <w:b/>
                <w:color w:val="000000"/>
              </w:rPr>
              <w:t>Power</w:t>
            </w: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Zasilanie 100-240V~ 50/60Hz 3.5A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Zużycie energii (tryb czuwania) 0.5W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Zużycie energii (maksymalne) 220W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6C2B7D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Power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consumption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average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(watt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>s) 108,7</w:t>
            </w:r>
          </w:p>
        </w:tc>
        <w:tc>
          <w:tcPr>
            <w:tcW w:w="1293" w:type="dxa"/>
          </w:tcPr>
          <w:p w:rsidR="00691FC2" w:rsidRPr="00691FC2" w:rsidRDefault="00691FC2" w:rsidP="006C2B7D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2E14C9" w:rsidRPr="00691FC2" w:rsidTr="00691FC2">
        <w:tc>
          <w:tcPr>
            <w:tcW w:w="2245" w:type="dxa"/>
          </w:tcPr>
          <w:p w:rsidR="002E14C9" w:rsidRPr="00691FC2" w:rsidRDefault="002E14C9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FC2">
              <w:rPr>
                <w:rFonts w:ascii="Times New Roman" w:hAnsi="Times New Roman" w:cs="Times New Roman"/>
                <w:b/>
                <w:bCs/>
                <w:color w:val="000000"/>
              </w:rPr>
              <w:t>System Operacyjny</w:t>
            </w:r>
          </w:p>
        </w:tc>
        <w:tc>
          <w:tcPr>
            <w:tcW w:w="6181" w:type="dxa"/>
          </w:tcPr>
          <w:p w:rsidR="002E14C9" w:rsidRPr="00691FC2" w:rsidRDefault="002E14C9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Wersja systemu Android 8.0</w:t>
            </w:r>
          </w:p>
        </w:tc>
        <w:tc>
          <w:tcPr>
            <w:tcW w:w="1293" w:type="dxa"/>
          </w:tcPr>
          <w:p w:rsidR="002E14C9" w:rsidRPr="00691FC2" w:rsidRDefault="002E14C9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 w:val="restart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 xml:space="preserve">CPU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Dual-core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A73 and </w:t>
            </w:r>
            <w:proofErr w:type="spellStart"/>
            <w:r w:rsidRPr="00691FC2">
              <w:rPr>
                <w:rFonts w:ascii="Times New Roman" w:hAnsi="Times New Roman" w:cs="Times New Roman"/>
                <w:color w:val="000000"/>
              </w:rPr>
              <w:t>dual-core</w:t>
            </w:r>
            <w:proofErr w:type="spellEnd"/>
            <w:r w:rsidRPr="00691FC2">
              <w:rPr>
                <w:rFonts w:ascii="Times New Roman" w:hAnsi="Times New Roman" w:cs="Times New Roman"/>
                <w:color w:val="000000"/>
              </w:rPr>
              <w:t xml:space="preserve"> A53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GPU Mali G51*2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RAM 3GB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Storage 16GB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691FC2">
        <w:tc>
          <w:tcPr>
            <w:tcW w:w="2245" w:type="dxa"/>
            <w:vMerge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81" w:type="dxa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  <w:color w:val="000000"/>
              </w:rPr>
              <w:t>OSD / języki wyświetlacza:</w:t>
            </w:r>
            <w:r w:rsidR="007E0B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FC2">
              <w:rPr>
                <w:rFonts w:ascii="Times New Roman" w:hAnsi="Times New Roman" w:cs="Times New Roman"/>
                <w:color w:val="000000"/>
              </w:rPr>
              <w:t>polski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CC1228">
        <w:tc>
          <w:tcPr>
            <w:tcW w:w="8426" w:type="dxa"/>
            <w:gridSpan w:val="2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FC2">
              <w:rPr>
                <w:rFonts w:ascii="Times New Roman" w:hAnsi="Times New Roman" w:cs="Times New Roman"/>
              </w:rPr>
              <w:t xml:space="preserve">Gwarancja producenta – </w:t>
            </w:r>
            <w:r w:rsidRPr="00B42F7B">
              <w:rPr>
                <w:rFonts w:ascii="Times New Roman" w:hAnsi="Times New Roman" w:cs="Times New Roman"/>
                <w:b/>
              </w:rPr>
              <w:t>min. 3 lata</w:t>
            </w:r>
            <w:r w:rsidRPr="00691FC2">
              <w:rPr>
                <w:rFonts w:ascii="Times New Roman" w:hAnsi="Times New Roman" w:cs="Times New Roman"/>
              </w:rPr>
              <w:t xml:space="preserve"> w trybie On-Site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  <w:tr w:rsidR="00691FC2" w:rsidRPr="00691FC2" w:rsidTr="002046B8">
        <w:tc>
          <w:tcPr>
            <w:tcW w:w="8426" w:type="dxa"/>
            <w:gridSpan w:val="2"/>
          </w:tcPr>
          <w:p w:rsidR="00691FC2" w:rsidRPr="00691FC2" w:rsidRDefault="00691FC2" w:rsidP="002E14C9">
            <w:pPr>
              <w:widowControl w:val="0"/>
              <w:shd w:val="clear" w:color="auto" w:fill="FFFFFF" w:themeFill="background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91FC2">
              <w:rPr>
                <w:rFonts w:ascii="Times New Roman" w:hAnsi="Times New Roman" w:cs="Times New Roman"/>
              </w:rPr>
              <w:t>Zgodność z normą Energy Star</w:t>
            </w:r>
          </w:p>
        </w:tc>
        <w:tc>
          <w:tcPr>
            <w:tcW w:w="1293" w:type="dxa"/>
          </w:tcPr>
          <w:p w:rsidR="00691FC2" w:rsidRPr="00691FC2" w:rsidRDefault="00691FC2" w:rsidP="002E14C9">
            <w:pPr>
              <w:pStyle w:val="Akapitzlist"/>
              <w:shd w:val="clear" w:color="auto" w:fill="FFFFFF" w:themeFill="background1"/>
              <w:ind w:left="0"/>
              <w:rPr>
                <w:rFonts w:ascii="Times New Roman" w:eastAsiaTheme="minorEastAsia" w:hAnsi="Times New Roman" w:cs="Times New Roman"/>
                <w:kern w:val="2"/>
                <w:lang w:eastAsia="ko-KR"/>
              </w:rPr>
            </w:pPr>
          </w:p>
        </w:tc>
      </w:tr>
    </w:tbl>
    <w:p w:rsidR="00230999" w:rsidRPr="00691FC2" w:rsidRDefault="00230999" w:rsidP="00230999">
      <w:pPr>
        <w:shd w:val="clear" w:color="auto" w:fill="FFFFFF" w:themeFill="background1"/>
        <w:rPr>
          <w:rFonts w:ascii="Times New Roman" w:hAnsi="Times New Roman"/>
        </w:rPr>
      </w:pPr>
    </w:p>
    <w:p w:rsidR="00230999" w:rsidRPr="00691FC2" w:rsidRDefault="00230999" w:rsidP="00230999">
      <w:pPr>
        <w:rPr>
          <w:rFonts w:ascii="Times New Roman" w:hAnsi="Times New Roman"/>
        </w:rPr>
      </w:pPr>
    </w:p>
    <w:p w:rsidR="006823E4" w:rsidRDefault="006823E4" w:rsidP="006823E4">
      <w:pPr>
        <w:rPr>
          <w:rFonts w:ascii="Times New Roman" w:hAnsi="Times New Roman"/>
        </w:rPr>
      </w:pPr>
    </w:p>
    <w:p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 w:rsidSect="0012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3F" w:rsidRDefault="00E6163F" w:rsidP="00E6163F">
      <w:pPr>
        <w:spacing w:after="0" w:line="240" w:lineRule="auto"/>
      </w:pPr>
      <w:r>
        <w:separator/>
      </w:r>
    </w:p>
  </w:endnote>
  <w:endnote w:type="continuationSeparator" w:id="1">
    <w:p w:rsidR="00E6163F" w:rsidRDefault="00E6163F" w:rsidP="00E6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3F" w:rsidRDefault="00E6163F" w:rsidP="00E6163F">
      <w:pPr>
        <w:spacing w:after="0" w:line="240" w:lineRule="auto"/>
      </w:pPr>
      <w:r>
        <w:separator/>
      </w:r>
    </w:p>
  </w:footnote>
  <w:footnote w:type="continuationSeparator" w:id="1">
    <w:p w:rsidR="00E6163F" w:rsidRDefault="00E6163F" w:rsidP="00E61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kern w:val="1"/>
        <w:sz w:val="17"/>
        <w:szCs w:val="17"/>
        <w:lang w:eastAsia="ar-SA" w:bidi="ar-SA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</w:abstractNum>
  <w:abstractNum w:abstractNumId="8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</w:abstractNum>
  <w:abstractNum w:abstractNumId="9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  <w:color w:val="000000"/>
        <w:sz w:val="22"/>
        <w:szCs w:val="22"/>
      </w:rPr>
    </w:lvl>
  </w:abstractNum>
  <w:abstractNum w:abstractNumId="11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13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caps w:val="0"/>
        <w:smallCaps w:val="0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caps w:val="0"/>
        <w:smallCaps w:val="0"/>
        <w:strike w:val="0"/>
        <w:dstrike w:val="0"/>
      </w:rPr>
    </w:lvl>
  </w:abstractNum>
  <w:abstractNum w:abstractNumId="14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E35236"/>
    <w:multiLevelType w:val="hybridMultilevel"/>
    <w:tmpl w:val="875E965C"/>
    <w:lvl w:ilvl="0" w:tplc="2E8AD47E">
      <w:start w:val="2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4537D"/>
    <w:multiLevelType w:val="hybridMultilevel"/>
    <w:tmpl w:val="9EB03974"/>
    <w:lvl w:ilvl="0" w:tplc="D690DF9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8EC"/>
    <w:multiLevelType w:val="hybridMultilevel"/>
    <w:tmpl w:val="006A4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129AF"/>
    <w:multiLevelType w:val="hybridMultilevel"/>
    <w:tmpl w:val="910CE03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74E2D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B73B2"/>
    <w:multiLevelType w:val="hybridMultilevel"/>
    <w:tmpl w:val="6F4C4F88"/>
    <w:lvl w:ilvl="0" w:tplc="05585890">
      <w:start w:val="1"/>
      <w:numFmt w:val="decimal"/>
      <w:lvlText w:val="%1."/>
      <w:lvlJc w:val="left"/>
      <w:pPr>
        <w:ind w:left="860" w:hanging="360"/>
      </w:pPr>
      <w:rPr>
        <w:rFonts w:hint="default"/>
        <w:spacing w:val="-7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A3668"/>
    <w:multiLevelType w:val="hybridMultilevel"/>
    <w:tmpl w:val="71E4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D7C65"/>
    <w:multiLevelType w:val="hybridMultilevel"/>
    <w:tmpl w:val="6E788394"/>
    <w:lvl w:ilvl="0" w:tplc="D690DF9C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4"/>
  </w:num>
  <w:num w:numId="5">
    <w:abstractNumId w:val="26"/>
  </w:num>
  <w:num w:numId="6">
    <w:abstractNumId w:val="19"/>
  </w:num>
  <w:num w:numId="7">
    <w:abstractNumId w:val="18"/>
  </w:num>
  <w:num w:numId="8">
    <w:abstractNumId w:val="25"/>
  </w:num>
  <w:num w:numId="9">
    <w:abstractNumId w:val="22"/>
  </w:num>
  <w:num w:numId="10">
    <w:abstractNumId w:val="24"/>
  </w:num>
  <w:num w:numId="11">
    <w:abstractNumId w:val="16"/>
  </w:num>
  <w:num w:numId="12">
    <w:abstractNumId w:val="23"/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9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8FC"/>
    <w:rsid w:val="00006FA0"/>
    <w:rsid w:val="000210AC"/>
    <w:rsid w:val="000D7A91"/>
    <w:rsid w:val="000E3E6A"/>
    <w:rsid w:val="000E5B98"/>
    <w:rsid w:val="00121181"/>
    <w:rsid w:val="00193EBF"/>
    <w:rsid w:val="001C5FD3"/>
    <w:rsid w:val="001E7E89"/>
    <w:rsid w:val="00230999"/>
    <w:rsid w:val="00243673"/>
    <w:rsid w:val="00285A01"/>
    <w:rsid w:val="002A1BE4"/>
    <w:rsid w:val="002C5791"/>
    <w:rsid w:val="002E14C9"/>
    <w:rsid w:val="00320938"/>
    <w:rsid w:val="00341FB2"/>
    <w:rsid w:val="0035315B"/>
    <w:rsid w:val="003A79A3"/>
    <w:rsid w:val="003C3A1E"/>
    <w:rsid w:val="003C4885"/>
    <w:rsid w:val="003E2D9C"/>
    <w:rsid w:val="003F28A6"/>
    <w:rsid w:val="004016C3"/>
    <w:rsid w:val="00414A4D"/>
    <w:rsid w:val="00422B0E"/>
    <w:rsid w:val="004547F5"/>
    <w:rsid w:val="004924E7"/>
    <w:rsid w:val="004F3366"/>
    <w:rsid w:val="00501D36"/>
    <w:rsid w:val="005400C8"/>
    <w:rsid w:val="00550DD2"/>
    <w:rsid w:val="00565524"/>
    <w:rsid w:val="00587D78"/>
    <w:rsid w:val="005A53E5"/>
    <w:rsid w:val="005E568F"/>
    <w:rsid w:val="005F1694"/>
    <w:rsid w:val="0061277E"/>
    <w:rsid w:val="0063082C"/>
    <w:rsid w:val="00631541"/>
    <w:rsid w:val="00650866"/>
    <w:rsid w:val="006823E4"/>
    <w:rsid w:val="00691FC2"/>
    <w:rsid w:val="006B3F8C"/>
    <w:rsid w:val="006C14E3"/>
    <w:rsid w:val="00700226"/>
    <w:rsid w:val="0076204E"/>
    <w:rsid w:val="0078090D"/>
    <w:rsid w:val="007847E1"/>
    <w:rsid w:val="00785F8D"/>
    <w:rsid w:val="007865E0"/>
    <w:rsid w:val="007947AE"/>
    <w:rsid w:val="007A4F28"/>
    <w:rsid w:val="007B3A49"/>
    <w:rsid w:val="007D4F78"/>
    <w:rsid w:val="007E0BEE"/>
    <w:rsid w:val="007F7A40"/>
    <w:rsid w:val="00820F91"/>
    <w:rsid w:val="008273BF"/>
    <w:rsid w:val="00847195"/>
    <w:rsid w:val="00874C79"/>
    <w:rsid w:val="008B46BD"/>
    <w:rsid w:val="008B7247"/>
    <w:rsid w:val="008D040F"/>
    <w:rsid w:val="00900F35"/>
    <w:rsid w:val="009208F7"/>
    <w:rsid w:val="00944931"/>
    <w:rsid w:val="00965AFE"/>
    <w:rsid w:val="009944F3"/>
    <w:rsid w:val="009C1316"/>
    <w:rsid w:val="009D2998"/>
    <w:rsid w:val="009F521A"/>
    <w:rsid w:val="009F6A4D"/>
    <w:rsid w:val="00A2127F"/>
    <w:rsid w:val="00A266D5"/>
    <w:rsid w:val="00A730CA"/>
    <w:rsid w:val="00A924DA"/>
    <w:rsid w:val="00B013CC"/>
    <w:rsid w:val="00B35EE3"/>
    <w:rsid w:val="00B42F7B"/>
    <w:rsid w:val="00B7556A"/>
    <w:rsid w:val="00B801A0"/>
    <w:rsid w:val="00B81339"/>
    <w:rsid w:val="00B863E9"/>
    <w:rsid w:val="00BA02C4"/>
    <w:rsid w:val="00BA50F1"/>
    <w:rsid w:val="00BD3D28"/>
    <w:rsid w:val="00BD7C32"/>
    <w:rsid w:val="00BE1318"/>
    <w:rsid w:val="00C12BD7"/>
    <w:rsid w:val="00C15B31"/>
    <w:rsid w:val="00C65E4A"/>
    <w:rsid w:val="00C71367"/>
    <w:rsid w:val="00D128FC"/>
    <w:rsid w:val="00D26354"/>
    <w:rsid w:val="00D43816"/>
    <w:rsid w:val="00D44013"/>
    <w:rsid w:val="00D66E1E"/>
    <w:rsid w:val="00D8078D"/>
    <w:rsid w:val="00D91A1A"/>
    <w:rsid w:val="00DF0AC6"/>
    <w:rsid w:val="00E023AD"/>
    <w:rsid w:val="00E15FDB"/>
    <w:rsid w:val="00E304BF"/>
    <w:rsid w:val="00E55BBE"/>
    <w:rsid w:val="00E6163F"/>
    <w:rsid w:val="00EF4D71"/>
    <w:rsid w:val="00F34087"/>
    <w:rsid w:val="00FA3E63"/>
    <w:rsid w:val="00FC7DE8"/>
    <w:rsid w:val="00FE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0D7A91"/>
    <w:rPr>
      <w:color w:val="0000FF"/>
      <w:u w:val="single"/>
    </w:rPr>
  </w:style>
  <w:style w:type="paragraph" w:styleId="Tekstpodstawowy">
    <w:name w:val="Body Text"/>
    <w:aliases w:val="bt,anita1"/>
    <w:basedOn w:val="Normalny"/>
    <w:link w:val="TekstpodstawowyZnak"/>
    <w:rsid w:val="000D7A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rsid w:val="000D7A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50">
    <w:name w:val="Font Style50"/>
    <w:rsid w:val="000D7A91"/>
    <w:rPr>
      <w:rFonts w:ascii="Times New Roman" w:hAnsi="Times New Roman" w:cs="Times New Roman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61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63F"/>
  </w:style>
  <w:style w:type="paragraph" w:styleId="Stopka">
    <w:name w:val="footer"/>
    <w:basedOn w:val="Normalny"/>
    <w:link w:val="StopkaZnak"/>
    <w:uiPriority w:val="99"/>
    <w:unhideWhenUsed/>
    <w:rsid w:val="00E61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mowienia@modrzak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2DF64-9418-40C1-AB90-E99BD5F47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Kasa-Dell</cp:lastModifiedBy>
  <cp:revision>17</cp:revision>
  <cp:lastPrinted>2018-05-20T17:00:00Z</cp:lastPrinted>
  <dcterms:created xsi:type="dcterms:W3CDTF">2022-09-29T12:52:00Z</dcterms:created>
  <dcterms:modified xsi:type="dcterms:W3CDTF">2022-10-03T08:34:00Z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